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42" w:rsidRPr="00810D16" w:rsidRDefault="00BA6A42" w:rsidP="00DF0EE5">
      <w:pPr>
        <w:jc w:val="center"/>
        <w:rPr>
          <w:b/>
          <w:color w:val="0000CC"/>
          <w:sz w:val="40"/>
          <w:szCs w:val="40"/>
          <w:u w:val="single"/>
        </w:rPr>
      </w:pPr>
      <w:bookmarkStart w:id="0" w:name="_GoBack"/>
      <w:bookmarkEnd w:id="0"/>
      <w:r w:rsidRPr="00810D16">
        <w:rPr>
          <w:b/>
          <w:color w:val="0000CC"/>
          <w:sz w:val="40"/>
          <w:szCs w:val="40"/>
          <w:u w:val="single"/>
        </w:rPr>
        <w:t>Förderung der</w:t>
      </w:r>
      <w:r w:rsidR="00906382" w:rsidRPr="00810D16">
        <w:rPr>
          <w:b/>
          <w:color w:val="0000CC"/>
          <w:sz w:val="40"/>
          <w:szCs w:val="40"/>
          <w:u w:val="single"/>
        </w:rPr>
        <w:t xml:space="preserve"> </w:t>
      </w:r>
      <w:r w:rsidRPr="00810D16">
        <w:rPr>
          <w:b/>
          <w:color w:val="0000CC"/>
          <w:sz w:val="40"/>
          <w:szCs w:val="40"/>
          <w:u w:val="single"/>
        </w:rPr>
        <w:t>Schul</w:t>
      </w:r>
      <w:r w:rsidR="00A74381" w:rsidRPr="00810D16">
        <w:rPr>
          <w:b/>
          <w:color w:val="0000CC"/>
          <w:sz w:val="40"/>
          <w:szCs w:val="40"/>
          <w:u w:val="single"/>
        </w:rPr>
        <w:t xml:space="preserve"> – und </w:t>
      </w:r>
      <w:r w:rsidR="005A3B9E" w:rsidRPr="00810D16">
        <w:rPr>
          <w:b/>
          <w:color w:val="0000CC"/>
          <w:sz w:val="40"/>
          <w:szCs w:val="40"/>
          <w:u w:val="single"/>
        </w:rPr>
        <w:t>Erlebni</w:t>
      </w:r>
      <w:r w:rsidR="00A74381" w:rsidRPr="00810D16">
        <w:rPr>
          <w:b/>
          <w:color w:val="0000CC"/>
          <w:sz w:val="40"/>
          <w:szCs w:val="40"/>
          <w:u w:val="single"/>
        </w:rPr>
        <w:t>s</w:t>
      </w:r>
      <w:r w:rsidR="007B6489" w:rsidRPr="00810D16">
        <w:rPr>
          <w:b/>
          <w:color w:val="0000CC"/>
          <w:sz w:val="40"/>
          <w:szCs w:val="40"/>
          <w:u w:val="single"/>
        </w:rPr>
        <w:t>qualität, z.B. durch …</w:t>
      </w:r>
    </w:p>
    <w:p w:rsidR="00822E0A" w:rsidRDefault="00AD4132" w:rsidP="00BA6A42">
      <w:pPr>
        <w:rPr>
          <w:b/>
        </w:rPr>
      </w:pPr>
      <w:r w:rsidRPr="00AD4132">
        <w:rPr>
          <w:b/>
        </w:rPr>
        <w:sym w:font="Wingdings" w:char="F0E0"/>
      </w:r>
      <w:r>
        <w:rPr>
          <w:b/>
        </w:rPr>
        <w:t xml:space="preserve">    Zuschüsse bei der Errichtung von Infrastruktur</w:t>
      </w:r>
    </w:p>
    <w:p w:rsidR="00822E0A" w:rsidRDefault="00822E0A" w:rsidP="00BA6A42">
      <w:pPr>
        <w:rPr>
          <w:b/>
        </w:rPr>
      </w:pPr>
      <w:r w:rsidRPr="00822E0A">
        <w:rPr>
          <w:b/>
        </w:rPr>
        <w:sym w:font="Wingdings" w:char="F0E0"/>
      </w:r>
      <w:r>
        <w:rPr>
          <w:b/>
        </w:rPr>
        <w:t xml:space="preserve">    Förderung der Schuldigitalisierung</w:t>
      </w:r>
    </w:p>
    <w:p w:rsidR="00AD4132" w:rsidRDefault="00AD4132" w:rsidP="00BA6A42">
      <w:pPr>
        <w:rPr>
          <w:b/>
        </w:rPr>
      </w:pPr>
      <w:r w:rsidRPr="00AD4132">
        <w:rPr>
          <w:b/>
        </w:rPr>
        <w:sym w:font="Wingdings" w:char="F0E0"/>
      </w:r>
      <w:r>
        <w:rPr>
          <w:b/>
        </w:rPr>
        <w:t xml:space="preserve">    Beschaffung zusätzlicher Lern</w:t>
      </w:r>
      <w:r w:rsidR="00AB26F8">
        <w:rPr>
          <w:b/>
        </w:rPr>
        <w:t>- &amp; Spiel</w:t>
      </w:r>
      <w:r>
        <w:rPr>
          <w:b/>
        </w:rPr>
        <w:t>mittel</w:t>
      </w:r>
    </w:p>
    <w:p w:rsidR="00AD4132" w:rsidRDefault="00AD4132" w:rsidP="00BA6A42">
      <w:pPr>
        <w:rPr>
          <w:b/>
        </w:rPr>
      </w:pPr>
      <w:r w:rsidRPr="00AD4132">
        <w:rPr>
          <w:b/>
        </w:rPr>
        <w:sym w:font="Wingdings" w:char="F0E0"/>
      </w:r>
      <w:r>
        <w:rPr>
          <w:b/>
        </w:rPr>
        <w:t xml:space="preserve">    </w:t>
      </w:r>
      <w:r w:rsidR="00573A87">
        <w:rPr>
          <w:b/>
        </w:rPr>
        <w:t>Flankierung</w:t>
      </w:r>
      <w:r>
        <w:rPr>
          <w:b/>
        </w:rPr>
        <w:t xml:space="preserve"> besonderer Arbeitsgemeinschaften</w:t>
      </w:r>
      <w:r>
        <w:rPr>
          <w:b/>
        </w:rPr>
        <w:br/>
      </w:r>
      <w:r w:rsidR="000A1B33">
        <w:rPr>
          <w:b/>
        </w:rPr>
        <w:t xml:space="preserve">        sowie </w:t>
      </w:r>
      <w:r>
        <w:rPr>
          <w:b/>
        </w:rPr>
        <w:t>Sport-, Theater- &amp; Musikprojekte</w:t>
      </w:r>
    </w:p>
    <w:p w:rsidR="00573A87" w:rsidRDefault="00573A87" w:rsidP="00BA6A42">
      <w:pPr>
        <w:rPr>
          <w:b/>
        </w:rPr>
      </w:pPr>
      <w:r w:rsidRPr="00573A87">
        <w:rPr>
          <w:b/>
        </w:rPr>
        <w:sym w:font="Wingdings" w:char="F0E0"/>
      </w:r>
      <w:r>
        <w:rPr>
          <w:b/>
        </w:rPr>
        <w:t xml:space="preserve">    Finanzierung der tiergestützten Förderung</w:t>
      </w:r>
    </w:p>
    <w:p w:rsidR="00AB26F8" w:rsidRDefault="00AB26F8" w:rsidP="00AB26F8">
      <w:pPr>
        <w:rPr>
          <w:b/>
        </w:rPr>
      </w:pPr>
      <w:r w:rsidRPr="00AB26F8">
        <w:rPr>
          <w:b/>
        </w:rPr>
        <w:sym w:font="Wingdings" w:char="F0E0"/>
      </w:r>
      <w:r>
        <w:rPr>
          <w:b/>
        </w:rPr>
        <w:t xml:space="preserve">    Finanzierung des Schulprojektes „Bienen 1x1“</w:t>
      </w:r>
    </w:p>
    <w:p w:rsidR="004A0674" w:rsidRDefault="004A0674" w:rsidP="00AB26F8">
      <w:pPr>
        <w:rPr>
          <w:b/>
        </w:rPr>
      </w:pPr>
      <w:r w:rsidRPr="004A0674">
        <w:rPr>
          <w:b/>
        </w:rPr>
        <w:sym w:font="Wingdings" w:char="F0E0"/>
      </w:r>
      <w:r>
        <w:rPr>
          <w:b/>
        </w:rPr>
        <w:t xml:space="preserve">    Finanzierung des „Pestalozzi-Cups“</w:t>
      </w:r>
    </w:p>
    <w:p w:rsidR="00F410D5" w:rsidRDefault="00F410D5" w:rsidP="00BA6A42">
      <w:pPr>
        <w:rPr>
          <w:b/>
        </w:rPr>
      </w:pPr>
      <w:r w:rsidRPr="00F410D5">
        <w:rPr>
          <w:b/>
        </w:rPr>
        <w:sym w:font="Wingdings" w:char="F0E0"/>
      </w:r>
      <w:r>
        <w:rPr>
          <w:b/>
        </w:rPr>
        <w:t xml:space="preserve">    Unterstützung </w:t>
      </w:r>
      <w:r w:rsidR="008C6C9E">
        <w:rPr>
          <w:b/>
        </w:rPr>
        <w:t>von {saisonalen</w:t>
      </w:r>
      <w:r>
        <w:rPr>
          <w:b/>
        </w:rPr>
        <w:t>} Feste</w:t>
      </w:r>
      <w:r w:rsidR="008C6C9E">
        <w:rPr>
          <w:b/>
        </w:rPr>
        <w:t>n</w:t>
      </w:r>
      <w:r>
        <w:rPr>
          <w:b/>
        </w:rPr>
        <w:t>,</w:t>
      </w:r>
      <w:r>
        <w:rPr>
          <w:b/>
        </w:rPr>
        <w:br/>
        <w:t xml:space="preserve">        Schulveranstaltungen &amp;</w:t>
      </w:r>
      <w:r w:rsidR="008C6C9E">
        <w:rPr>
          <w:b/>
        </w:rPr>
        <w:t xml:space="preserve"> speziellen Anlässen</w:t>
      </w:r>
    </w:p>
    <w:p w:rsidR="00AB26F8" w:rsidRDefault="00C565F2" w:rsidP="00BA6A4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87609CB" wp14:editId="2362820C">
            <wp:simplePos x="0" y="0"/>
            <wp:positionH relativeFrom="column">
              <wp:posOffset>-3809</wp:posOffset>
            </wp:positionH>
            <wp:positionV relativeFrom="paragraph">
              <wp:posOffset>440690</wp:posOffset>
            </wp:positionV>
            <wp:extent cx="3105150" cy="210108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002}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22" cy="210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132" w:rsidRPr="00AD4132">
        <w:rPr>
          <w:b/>
        </w:rPr>
        <w:sym w:font="Wingdings" w:char="F0E0"/>
      </w:r>
      <w:r w:rsidR="00AD4132">
        <w:rPr>
          <w:b/>
        </w:rPr>
        <w:t xml:space="preserve">    </w:t>
      </w:r>
      <w:r w:rsidR="00BA3C9C">
        <w:rPr>
          <w:b/>
        </w:rPr>
        <w:t>Beschaffung leckerer Weckmänner</w:t>
      </w:r>
      <w:r w:rsidR="00BA3C9C">
        <w:rPr>
          <w:b/>
        </w:rPr>
        <w:br/>
        <w:t xml:space="preserve">        zu St. Martin und Nikolaus</w:t>
      </w:r>
      <w:r w:rsidR="00AD4132">
        <w:rPr>
          <w:b/>
        </w:rPr>
        <w:br/>
      </w:r>
    </w:p>
    <w:p w:rsidR="00AB26F8" w:rsidRDefault="00AB26F8" w:rsidP="00BA6A42">
      <w:pPr>
        <w:rPr>
          <w:b/>
        </w:rPr>
      </w:pPr>
    </w:p>
    <w:p w:rsidR="00AB26F8" w:rsidRDefault="00AB26F8" w:rsidP="00BA6A42">
      <w:pPr>
        <w:rPr>
          <w:b/>
        </w:rPr>
      </w:pPr>
    </w:p>
    <w:p w:rsidR="00AB26F8" w:rsidRDefault="00AB26F8" w:rsidP="00BA6A42">
      <w:pPr>
        <w:rPr>
          <w:b/>
        </w:rPr>
      </w:pPr>
    </w:p>
    <w:p w:rsidR="00AB26F8" w:rsidRDefault="00AB26F8" w:rsidP="00BA6A42">
      <w:pPr>
        <w:rPr>
          <w:b/>
        </w:rPr>
      </w:pPr>
    </w:p>
    <w:p w:rsidR="00AD4132" w:rsidRDefault="00AD4132" w:rsidP="00BA6A42">
      <w:pPr>
        <w:rPr>
          <w:b/>
        </w:rPr>
      </w:pPr>
      <w:r>
        <w:rPr>
          <w:b/>
        </w:rPr>
        <w:br/>
      </w:r>
    </w:p>
    <w:p w:rsidR="00AD4132" w:rsidRDefault="00AD4132" w:rsidP="00BA6A42">
      <w:pPr>
        <w:rPr>
          <w:b/>
        </w:rPr>
      </w:pPr>
    </w:p>
    <w:p w:rsidR="00D0115F" w:rsidRPr="00810D16" w:rsidRDefault="009D6A96" w:rsidP="00D0115F">
      <w:pPr>
        <w:jc w:val="center"/>
        <w:rPr>
          <w:b/>
          <w:color w:val="0000CC"/>
          <w:sz w:val="32"/>
          <w:u w:val="single"/>
        </w:rPr>
      </w:pPr>
      <w:r w:rsidRPr="00810D16">
        <w:rPr>
          <w:b/>
          <w:color w:val="0000CC"/>
          <w:sz w:val="40"/>
          <w:szCs w:val="40"/>
          <w:u w:val="single"/>
        </w:rPr>
        <w:lastRenderedPageBreak/>
        <w:t>Bitte helfen Sie mit!</w:t>
      </w:r>
    </w:p>
    <w:p w:rsidR="00BA6A42" w:rsidRPr="00BF7E7B" w:rsidRDefault="00BA6A42" w:rsidP="00BF7E7B">
      <w:pPr>
        <w:jc w:val="both"/>
        <w:rPr>
          <w:b/>
        </w:rPr>
      </w:pPr>
      <w:r w:rsidRPr="00BF7E7B">
        <w:rPr>
          <w:b/>
        </w:rPr>
        <w:t xml:space="preserve">Unsere Kinder sollen an der Pestalozzischule einen Lern- und Lebensraum finden, in dem sie mit Spaß und </w:t>
      </w:r>
      <w:r w:rsidR="00D0115F">
        <w:rPr>
          <w:b/>
        </w:rPr>
        <w:t xml:space="preserve">individuellem </w:t>
      </w:r>
      <w:r w:rsidRPr="00BF7E7B">
        <w:rPr>
          <w:b/>
        </w:rPr>
        <w:t>Erfolg</w:t>
      </w:r>
      <w:r w:rsidR="00DF0EE5">
        <w:rPr>
          <w:b/>
        </w:rPr>
        <w:t xml:space="preserve"> eine</w:t>
      </w:r>
      <w:r w:rsidR="00D0115F">
        <w:rPr>
          <w:b/>
        </w:rPr>
        <w:t xml:space="preserve"> erlebnisreiche und schöne </w:t>
      </w:r>
      <w:r w:rsidRPr="00BF7E7B">
        <w:rPr>
          <w:b/>
        </w:rPr>
        <w:t>G</w:t>
      </w:r>
      <w:r w:rsidR="00DF0EE5">
        <w:rPr>
          <w:b/>
        </w:rPr>
        <w:t>rundschulzeit verbringen können.</w:t>
      </w:r>
    </w:p>
    <w:p w:rsidR="00DF0EE5" w:rsidRPr="009F3A84" w:rsidRDefault="00413F26" w:rsidP="009F3A84">
      <w:pPr>
        <w:jc w:val="center"/>
        <w:rPr>
          <w:b/>
          <w:u w:val="single"/>
        </w:rPr>
      </w:pPr>
      <w:r w:rsidRPr="009F3A8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804B4" wp14:editId="4C293A31">
                <wp:simplePos x="0" y="0"/>
                <wp:positionH relativeFrom="column">
                  <wp:posOffset>75565</wp:posOffset>
                </wp:positionH>
                <wp:positionV relativeFrom="paragraph">
                  <wp:posOffset>414655</wp:posOffset>
                </wp:positionV>
                <wp:extent cx="2895600" cy="1304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55" w:rsidRPr="004B7F55" w:rsidRDefault="00DB1055" w:rsidP="00DF0EE5">
                            <w:pPr>
                              <w:jc w:val="center"/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7F55"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Förderverein der Pestalozzischule</w:t>
                            </w:r>
                          </w:p>
                          <w:p w:rsidR="00DB1055" w:rsidRPr="004B7F55" w:rsidRDefault="00DB1055" w:rsidP="00DF0E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7F5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Spendenkonto</w:t>
                            </w:r>
                            <w:r w:rsidR="001A5E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Kreissparkasse Heinsberg</w:t>
                            </w:r>
                          </w:p>
                          <w:p w:rsidR="006620E8" w:rsidRPr="006620E8" w:rsidRDefault="00DB1055" w:rsidP="006620E8">
                            <w:pPr>
                              <w:rPr>
                                <w:rFonts w:ascii="Verdana" w:eastAsia="Times New Roman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F7E7B">
                              <w:rPr>
                                <w:b/>
                              </w:rPr>
                              <w:t>IBAN</w:t>
                            </w:r>
                            <w:r w:rsidR="004B7F55">
                              <w:rPr>
                                <w:b/>
                              </w:rPr>
                              <w:tab/>
                            </w:r>
                            <w:r w:rsidRPr="00BF7E7B">
                              <w:rPr>
                                <w:b/>
                              </w:rPr>
                              <w:t xml:space="preserve">: </w:t>
                            </w:r>
                            <w:r w:rsidR="004B7F55">
                              <w:rPr>
                                <w:b/>
                              </w:rPr>
                              <w:t xml:space="preserve">   </w:t>
                            </w:r>
                            <w:r w:rsidR="006620E8" w:rsidRPr="006620E8">
                              <w:rPr>
                                <w:rFonts w:ascii="Verdana" w:eastAsia="Times New Roman" w:hAnsi="Verdana"/>
                                <w:b/>
                                <w:sz w:val="18"/>
                                <w:szCs w:val="18"/>
                              </w:rPr>
                              <w:t>DE49312512200007364029</w:t>
                            </w:r>
                          </w:p>
                          <w:p w:rsidR="00DB1055" w:rsidRPr="006620E8" w:rsidRDefault="00DB1055">
                            <w:pPr>
                              <w:rPr>
                                <w:b/>
                              </w:rPr>
                            </w:pPr>
                            <w:r w:rsidRPr="00BF7E7B">
                              <w:rPr>
                                <w:b/>
                              </w:rPr>
                              <w:t>BIC</w:t>
                            </w:r>
                            <w:r w:rsidR="004B7F55">
                              <w:rPr>
                                <w:b/>
                              </w:rPr>
                              <w:tab/>
                            </w:r>
                            <w:r w:rsidRPr="006620E8">
                              <w:rPr>
                                <w:b/>
                              </w:rPr>
                              <w:t xml:space="preserve">: </w:t>
                            </w:r>
                            <w:r w:rsidR="006620E8" w:rsidRPr="006620E8">
                              <w:rPr>
                                <w:b/>
                              </w:rPr>
                              <w:t xml:space="preserve">   </w:t>
                            </w:r>
                            <w:r w:rsidR="006620E8" w:rsidRPr="006620E8">
                              <w:rPr>
                                <w:rFonts w:ascii="Verdana" w:eastAsia="Times New Roman" w:hAnsi="Verdana"/>
                                <w:b/>
                                <w:sz w:val="18"/>
                                <w:szCs w:val="18"/>
                              </w:rPr>
                              <w:t>WELADED1ERK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80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32.65pt;width:228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">
                <v:textbox>
                  <w:txbxContent>
                    <w:p w:rsidR="00DB1055" w:rsidRPr="004B7F55" w:rsidRDefault="00DB1055" w:rsidP="00DF0EE5">
                      <w:pPr>
                        <w:jc w:val="center"/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r w:rsidRPr="004B7F55"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Förderverein der Pestalozzischule</w:t>
                      </w:r>
                    </w:p>
                    <w:p w:rsidR="00DB1055" w:rsidRPr="004B7F55" w:rsidRDefault="00DB1055" w:rsidP="00DF0EE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B7F55">
                        <w:rPr>
                          <w:b/>
                          <w:sz w:val="24"/>
                          <w:szCs w:val="24"/>
                          <w:u w:val="single"/>
                        </w:rPr>
                        <w:t>Spendenkonto</w:t>
                      </w:r>
                      <w:r w:rsidR="001A5E0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Kreissparkasse Heinsberg</w:t>
                      </w:r>
                    </w:p>
                    <w:p w:rsidR="006620E8" w:rsidRPr="006620E8" w:rsidRDefault="00DB1055" w:rsidP="006620E8">
                      <w:pPr>
                        <w:rPr>
                          <w:rFonts w:ascii="Verdana" w:eastAsia="Times New Roman" w:hAnsi="Verdana"/>
                          <w:b/>
                          <w:sz w:val="18"/>
                          <w:szCs w:val="18"/>
                        </w:rPr>
                      </w:pPr>
                      <w:r w:rsidRPr="00BF7E7B">
                        <w:rPr>
                          <w:b/>
                        </w:rPr>
                        <w:t>IBAN</w:t>
                      </w:r>
                      <w:r w:rsidR="004B7F55">
                        <w:rPr>
                          <w:b/>
                        </w:rPr>
                        <w:tab/>
                      </w:r>
                      <w:r w:rsidRPr="00BF7E7B">
                        <w:rPr>
                          <w:b/>
                        </w:rPr>
                        <w:t xml:space="preserve">: </w:t>
                      </w:r>
                      <w:r w:rsidR="004B7F55">
                        <w:rPr>
                          <w:b/>
                        </w:rPr>
                        <w:t xml:space="preserve">   </w:t>
                      </w:r>
                      <w:r w:rsidR="006620E8" w:rsidRPr="006620E8">
                        <w:rPr>
                          <w:rFonts w:ascii="Verdana" w:eastAsia="Times New Roman" w:hAnsi="Verdana"/>
                          <w:b/>
                          <w:sz w:val="18"/>
                          <w:szCs w:val="18"/>
                        </w:rPr>
                        <w:t>DE49312512200007364029</w:t>
                      </w:r>
                    </w:p>
                    <w:p w:rsidR="00DB1055" w:rsidRPr="006620E8" w:rsidRDefault="00DB1055">
                      <w:pPr>
                        <w:rPr>
                          <w:b/>
                        </w:rPr>
                      </w:pPr>
                      <w:r w:rsidRPr="00BF7E7B">
                        <w:rPr>
                          <w:b/>
                        </w:rPr>
                        <w:t>BIC</w:t>
                      </w:r>
                      <w:r w:rsidR="004B7F55">
                        <w:rPr>
                          <w:b/>
                        </w:rPr>
                        <w:tab/>
                      </w:r>
                      <w:r w:rsidRPr="006620E8">
                        <w:rPr>
                          <w:b/>
                        </w:rPr>
                        <w:t xml:space="preserve">: </w:t>
                      </w:r>
                      <w:r w:rsidR="006620E8" w:rsidRPr="006620E8">
                        <w:rPr>
                          <w:b/>
                        </w:rPr>
                        <w:t xml:space="preserve">   </w:t>
                      </w:r>
                      <w:r w:rsidR="006620E8" w:rsidRPr="006620E8">
                        <w:rPr>
                          <w:rFonts w:ascii="Verdana" w:eastAsia="Times New Roman" w:hAnsi="Verdana"/>
                          <w:b/>
                          <w:sz w:val="18"/>
                          <w:szCs w:val="18"/>
                        </w:rPr>
                        <w:t>WELADED1ERK</w:t>
                      </w:r>
                    </w:p>
                  </w:txbxContent>
                </v:textbox>
              </v:shape>
            </w:pict>
          </mc:Fallback>
        </mc:AlternateContent>
      </w:r>
      <w:r w:rsidR="00BA6A42" w:rsidRPr="009F3A84">
        <w:rPr>
          <w:b/>
          <w:u w:val="single"/>
        </w:rPr>
        <w:t>Zusätzliche Angebote</w:t>
      </w:r>
      <w:r w:rsidR="00531184" w:rsidRPr="009F3A84">
        <w:rPr>
          <w:b/>
          <w:u w:val="single"/>
        </w:rPr>
        <w:t xml:space="preserve"> </w:t>
      </w:r>
      <w:r w:rsidR="001B306F" w:rsidRPr="009F3A84">
        <w:rPr>
          <w:b/>
          <w:u w:val="single"/>
        </w:rPr>
        <w:t>und Materialien</w:t>
      </w:r>
      <w:r w:rsidR="00BA6A42" w:rsidRPr="009F3A84">
        <w:rPr>
          <w:b/>
          <w:u w:val="single"/>
        </w:rPr>
        <w:t xml:space="preserve"> gibt es nicht</w:t>
      </w:r>
      <w:r w:rsidR="00531184" w:rsidRPr="009F3A84">
        <w:rPr>
          <w:b/>
          <w:u w:val="single"/>
        </w:rPr>
        <w:t xml:space="preserve"> umsonst</w:t>
      </w:r>
      <w:r w:rsidR="00BA6A42" w:rsidRPr="009F3A84">
        <w:rPr>
          <w:b/>
          <w:u w:val="single"/>
        </w:rPr>
        <w:t xml:space="preserve">. </w:t>
      </w:r>
      <w:r w:rsidR="00531184" w:rsidRPr="009F3A84">
        <w:rPr>
          <w:b/>
          <w:u w:val="single"/>
        </w:rPr>
        <w:t>W</w:t>
      </w:r>
      <w:r w:rsidR="001B306F" w:rsidRPr="009F3A84">
        <w:rPr>
          <w:b/>
          <w:u w:val="single"/>
        </w:rPr>
        <w:t>erden Sie Mitglied</w:t>
      </w:r>
      <w:r w:rsidR="00531184" w:rsidRPr="009F3A84">
        <w:rPr>
          <w:b/>
          <w:u w:val="single"/>
        </w:rPr>
        <w:t xml:space="preserve"> </w:t>
      </w:r>
      <w:r w:rsidR="001B306F" w:rsidRPr="009F3A84">
        <w:rPr>
          <w:b/>
          <w:u w:val="single"/>
        </w:rPr>
        <w:t xml:space="preserve"> oder spenden Sie!</w:t>
      </w:r>
    </w:p>
    <w:p w:rsidR="00DF0EE5" w:rsidRPr="00BF7E7B" w:rsidRDefault="00DF0EE5" w:rsidP="00DF0EE5">
      <w:pPr>
        <w:jc w:val="both"/>
        <w:rPr>
          <w:b/>
        </w:rPr>
      </w:pPr>
    </w:p>
    <w:p w:rsidR="00DB1055" w:rsidRDefault="00DB1055" w:rsidP="00BA6A42"/>
    <w:p w:rsidR="00DB1055" w:rsidRDefault="00DB1055" w:rsidP="00BA6A42"/>
    <w:p w:rsidR="00DB1055" w:rsidRDefault="00DB1055" w:rsidP="00BA6A42"/>
    <w:p w:rsidR="00DF0EE5" w:rsidRDefault="00DF0EE5" w:rsidP="00DF0EE5">
      <w:pPr>
        <w:jc w:val="both"/>
        <w:rPr>
          <w:b/>
        </w:rPr>
      </w:pPr>
      <w:r>
        <w:rPr>
          <w:b/>
        </w:rPr>
        <w:t xml:space="preserve">Haben Sie Fragen, Ideen oder wollen Sie sich sogar als </w:t>
      </w:r>
      <w:r w:rsidR="000D2151">
        <w:rPr>
          <w:b/>
        </w:rPr>
        <w:t>aktives Mitglied</w:t>
      </w:r>
      <w:r>
        <w:rPr>
          <w:b/>
        </w:rPr>
        <w:t xml:space="preserve"> engagieren? Dann sprechen</w:t>
      </w:r>
      <w:r w:rsidR="00862FBF">
        <w:rPr>
          <w:b/>
        </w:rPr>
        <w:t>, rufen</w:t>
      </w:r>
      <w:r>
        <w:rPr>
          <w:b/>
        </w:rPr>
        <w:t xml:space="preserve"> </w:t>
      </w:r>
      <w:r w:rsidR="00655A98">
        <w:rPr>
          <w:b/>
        </w:rPr>
        <w:t xml:space="preserve">oder schreiben </w:t>
      </w:r>
      <w:r>
        <w:rPr>
          <w:b/>
        </w:rPr>
        <w:t>Sie uns gerne an!</w:t>
      </w:r>
    </w:p>
    <w:p w:rsidR="00DB1055" w:rsidRPr="0079070E" w:rsidRDefault="00DB1055" w:rsidP="00DA170D">
      <w:pPr>
        <w:jc w:val="center"/>
        <w:rPr>
          <w:b/>
          <w:sz w:val="32"/>
          <w:szCs w:val="32"/>
          <w:u w:val="single"/>
        </w:rPr>
      </w:pPr>
      <w:r w:rsidRPr="0079070E">
        <w:rPr>
          <w:b/>
          <w:sz w:val="32"/>
          <w:szCs w:val="32"/>
          <w:u w:val="single"/>
        </w:rPr>
        <w:t>Vorsitzender</w:t>
      </w:r>
      <w:r w:rsidR="00963370">
        <w:rPr>
          <w:b/>
          <w:sz w:val="32"/>
          <w:szCs w:val="32"/>
          <w:u w:val="single"/>
        </w:rPr>
        <w:t xml:space="preserve"> </w:t>
      </w:r>
      <w:r w:rsidR="001B306F" w:rsidRPr="0079070E">
        <w:rPr>
          <w:b/>
          <w:sz w:val="32"/>
          <w:szCs w:val="32"/>
          <w:u w:val="single"/>
        </w:rPr>
        <w:t>–</w:t>
      </w:r>
      <w:r w:rsidRPr="0079070E">
        <w:rPr>
          <w:b/>
          <w:sz w:val="32"/>
          <w:szCs w:val="32"/>
          <w:u w:val="single"/>
        </w:rPr>
        <w:t xml:space="preserve"> Helmut Frenken</w:t>
      </w:r>
    </w:p>
    <w:p w:rsidR="002A4452" w:rsidRDefault="00E2620D" w:rsidP="00DA170D">
      <w:pPr>
        <w:jc w:val="center"/>
        <w:rPr>
          <w:color w:val="000000" w:themeColor="text1"/>
          <w:sz w:val="28"/>
          <w:szCs w:val="28"/>
        </w:rPr>
      </w:pPr>
      <w:r w:rsidRPr="00E2620D">
        <w:rPr>
          <w:b/>
          <w:color w:val="000000" w:themeColor="text1"/>
          <w:sz w:val="28"/>
          <w:szCs w:val="28"/>
        </w:rPr>
        <w:t xml:space="preserve">Telefon: </w:t>
      </w:r>
      <w:r w:rsidRPr="006572EA">
        <w:rPr>
          <w:color w:val="000000" w:themeColor="text1"/>
          <w:sz w:val="28"/>
          <w:szCs w:val="28"/>
        </w:rPr>
        <w:t>01573/9075388</w:t>
      </w:r>
    </w:p>
    <w:p w:rsidR="001B306F" w:rsidRPr="009F3A84" w:rsidRDefault="00073D0F" w:rsidP="001B306F">
      <w:pPr>
        <w:jc w:val="center"/>
        <w:rPr>
          <w:b/>
          <w:color w:val="0000CC"/>
          <w:sz w:val="16"/>
          <w:szCs w:val="16"/>
        </w:rPr>
      </w:pPr>
      <w:r w:rsidRPr="00073D0F">
        <w:rPr>
          <w:b/>
          <w:color w:val="000000" w:themeColor="text1"/>
          <w:sz w:val="28"/>
          <w:szCs w:val="28"/>
        </w:rPr>
        <w:t>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7" w:history="1">
        <w:r w:rsidR="00531184" w:rsidRPr="001A74CF">
          <w:rPr>
            <w:rStyle w:val="Hyperlink"/>
            <w:b/>
            <w:sz w:val="28"/>
          </w:rPr>
          <w:t>helmut.frenken@onlinehome.de</w:t>
        </w:r>
      </w:hyperlink>
      <w:r w:rsidR="009F3A84">
        <w:rPr>
          <w:b/>
          <w:color w:val="0000CC"/>
          <w:sz w:val="16"/>
          <w:szCs w:val="16"/>
        </w:rPr>
        <w:br/>
      </w:r>
      <w:r w:rsidR="001B306F">
        <w:rPr>
          <w:b/>
          <w:sz w:val="28"/>
        </w:rPr>
        <w:br/>
      </w:r>
      <w:r w:rsidR="001B306F" w:rsidRPr="0079070E">
        <w:rPr>
          <w:b/>
          <w:sz w:val="32"/>
          <w:szCs w:val="32"/>
          <w:u w:val="single"/>
        </w:rPr>
        <w:t>Schatzmeister – Jürgen Holländer</w:t>
      </w:r>
    </w:p>
    <w:p w:rsidR="00073D0F" w:rsidRDefault="00531184" w:rsidP="001B306F">
      <w:pPr>
        <w:jc w:val="center"/>
        <w:rPr>
          <w:color w:val="000000" w:themeColor="text1"/>
          <w:sz w:val="28"/>
          <w:szCs w:val="28"/>
        </w:rPr>
      </w:pPr>
      <w:r w:rsidRPr="00E2620D">
        <w:rPr>
          <w:b/>
          <w:color w:val="000000" w:themeColor="text1"/>
          <w:sz w:val="28"/>
          <w:szCs w:val="28"/>
        </w:rPr>
        <w:t>Telefon:</w:t>
      </w:r>
      <w:r w:rsidR="00E2620D" w:rsidRPr="00E2620D">
        <w:rPr>
          <w:b/>
          <w:color w:val="000000" w:themeColor="text1"/>
          <w:sz w:val="28"/>
          <w:szCs w:val="28"/>
        </w:rPr>
        <w:t xml:space="preserve"> </w:t>
      </w:r>
      <w:r w:rsidR="00E2620D" w:rsidRPr="006572EA">
        <w:rPr>
          <w:color w:val="000000" w:themeColor="text1"/>
          <w:sz w:val="28"/>
          <w:szCs w:val="28"/>
        </w:rPr>
        <w:t>0176/67690128</w:t>
      </w:r>
    </w:p>
    <w:p w:rsidR="001B306F" w:rsidRPr="00073D0F" w:rsidRDefault="00073D0F" w:rsidP="001B306F">
      <w:pPr>
        <w:jc w:val="center"/>
        <w:rPr>
          <w:b/>
          <w:color w:val="0000CC"/>
          <w:sz w:val="28"/>
          <w:szCs w:val="28"/>
        </w:rPr>
      </w:pPr>
      <w:r w:rsidRPr="00073D0F">
        <w:rPr>
          <w:b/>
          <w:color w:val="000000" w:themeColor="text1"/>
          <w:sz w:val="28"/>
          <w:szCs w:val="28"/>
        </w:rPr>
        <w:t>Mail:</w:t>
      </w:r>
      <w:r w:rsidRPr="00073D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hyperlink r:id="rId8" w:history="1">
        <w:r w:rsidR="001B306F" w:rsidRPr="0079070E">
          <w:rPr>
            <w:rStyle w:val="Hyperlink"/>
            <w:b/>
            <w:color w:val="0000CC"/>
            <w:sz w:val="28"/>
            <w:u w:val="none"/>
          </w:rPr>
          <w:t>j.hollaender@caritas–hs.de</w:t>
        </w:r>
      </w:hyperlink>
    </w:p>
    <w:p w:rsidR="00A45503" w:rsidRDefault="00DA170D" w:rsidP="00A45503">
      <w:pPr>
        <w:jc w:val="center"/>
        <w:rPr>
          <w:b/>
          <w:sz w:val="36"/>
          <w:szCs w:val="36"/>
          <w:u w:val="single"/>
        </w:rPr>
      </w:pPr>
      <w:r w:rsidRPr="00A45503">
        <w:rPr>
          <w:b/>
          <w:sz w:val="36"/>
          <w:szCs w:val="36"/>
          <w:u w:val="single"/>
        </w:rPr>
        <w:lastRenderedPageBreak/>
        <w:t>Pestalozzischule</w:t>
      </w:r>
      <w:r w:rsidR="00A45503" w:rsidRPr="00A45503">
        <w:rPr>
          <w:b/>
          <w:sz w:val="36"/>
          <w:szCs w:val="36"/>
          <w:u w:val="single"/>
        </w:rPr>
        <w:t xml:space="preserve"> O</w:t>
      </w:r>
      <w:r w:rsidR="00A45503">
        <w:rPr>
          <w:b/>
          <w:sz w:val="36"/>
          <w:szCs w:val="36"/>
          <w:u w:val="single"/>
        </w:rPr>
        <w:t>berbruch</w:t>
      </w:r>
    </w:p>
    <w:p w:rsidR="00A45503" w:rsidRPr="009A0CE2" w:rsidRDefault="006572EA" w:rsidP="00A45503">
      <w:pPr>
        <w:jc w:val="center"/>
        <w:rPr>
          <w:b/>
          <w:color w:val="0000CC"/>
          <w:sz w:val="36"/>
          <w:szCs w:val="36"/>
          <w:u w:val="single"/>
          <w:lang w:eastAsia="en-US"/>
        </w:rPr>
      </w:pPr>
      <w:r w:rsidRPr="009A0CE2">
        <w:rPr>
          <w:noProof/>
          <w:color w:val="0000CC"/>
          <w:u w:val="single"/>
        </w:rPr>
        <w:drawing>
          <wp:anchor distT="0" distB="0" distL="114300" distR="114300" simplePos="0" relativeHeight="251659264" behindDoc="1" locked="0" layoutInCell="1" allowOverlap="1" wp14:anchorId="0FA16E7D" wp14:editId="3F187166">
            <wp:simplePos x="0" y="0"/>
            <wp:positionH relativeFrom="column">
              <wp:posOffset>88265</wp:posOffset>
            </wp:positionH>
            <wp:positionV relativeFrom="paragraph">
              <wp:posOffset>152400</wp:posOffset>
            </wp:positionV>
            <wp:extent cx="2914650" cy="3710698"/>
            <wp:effectExtent l="0" t="0" r="0" b="4445"/>
            <wp:wrapNone/>
            <wp:docPr id="4" name="Bild 4" descr="http://www.waaterratte.de/images/Pestalozzi_6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aterratte.de/images/Pestalozzi_600_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03" w:rsidRPr="009A0CE2">
        <w:rPr>
          <w:b/>
          <w:color w:val="0000CC"/>
          <w:sz w:val="40"/>
          <w:szCs w:val="40"/>
          <w:u w:val="single"/>
        </w:rPr>
        <w:t>Förderverein</w:t>
      </w:r>
      <w:r w:rsidR="00A73E6C" w:rsidRPr="009A0CE2">
        <w:rPr>
          <w:noProof/>
          <w:color w:val="0000CC"/>
          <w:u w:val="single"/>
        </w:rPr>
        <w:t xml:space="preserve">  </w:t>
      </w:r>
    </w:p>
    <w:p w:rsidR="00DB1055" w:rsidRDefault="00DB1055" w:rsidP="00EE3028">
      <w:pPr>
        <w:ind w:right="-577"/>
        <w:jc w:val="center"/>
      </w:pPr>
    </w:p>
    <w:p w:rsidR="00A45503" w:rsidRDefault="00A45503" w:rsidP="00DB1055"/>
    <w:p w:rsidR="00A45503" w:rsidRDefault="00A45503" w:rsidP="00DB1055"/>
    <w:p w:rsidR="00A45503" w:rsidRDefault="00A45503" w:rsidP="00DB1055"/>
    <w:p w:rsidR="00A45503" w:rsidRDefault="00A45503" w:rsidP="00894B8A">
      <w:pPr>
        <w:jc w:val="center"/>
        <w:rPr>
          <w:b/>
          <w:color w:val="0070C0"/>
          <w:sz w:val="40"/>
          <w:szCs w:val="40"/>
          <w:u w:val="single"/>
        </w:rPr>
      </w:pPr>
    </w:p>
    <w:p w:rsidR="00A45503" w:rsidRDefault="00A45503" w:rsidP="00894B8A">
      <w:pPr>
        <w:jc w:val="center"/>
        <w:rPr>
          <w:b/>
          <w:color w:val="0070C0"/>
          <w:sz w:val="40"/>
          <w:szCs w:val="40"/>
          <w:u w:val="single"/>
        </w:rPr>
      </w:pPr>
    </w:p>
    <w:p w:rsidR="00A45503" w:rsidRDefault="00A45503" w:rsidP="00894B8A">
      <w:pPr>
        <w:jc w:val="center"/>
        <w:rPr>
          <w:b/>
          <w:color w:val="0070C0"/>
          <w:sz w:val="40"/>
          <w:szCs w:val="40"/>
          <w:u w:val="single"/>
        </w:rPr>
      </w:pPr>
    </w:p>
    <w:p w:rsidR="00A45503" w:rsidRDefault="00A45503" w:rsidP="00894B8A">
      <w:pPr>
        <w:jc w:val="center"/>
        <w:rPr>
          <w:b/>
          <w:color w:val="0070C0"/>
          <w:sz w:val="40"/>
          <w:szCs w:val="40"/>
          <w:u w:val="single"/>
        </w:rPr>
      </w:pPr>
    </w:p>
    <w:p w:rsidR="00A45503" w:rsidRDefault="006572EA" w:rsidP="00894B8A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noProof/>
          <w:color w:val="0070C0"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34AA985C" wp14:editId="0FA3CAA1">
            <wp:simplePos x="0" y="0"/>
            <wp:positionH relativeFrom="column">
              <wp:posOffset>106680</wp:posOffset>
            </wp:positionH>
            <wp:positionV relativeFrom="paragraph">
              <wp:posOffset>10795</wp:posOffset>
            </wp:positionV>
            <wp:extent cx="2809875" cy="210375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1234315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503" w:rsidRDefault="00A45503" w:rsidP="00894B8A">
      <w:pPr>
        <w:jc w:val="center"/>
        <w:rPr>
          <w:b/>
          <w:color w:val="0070C0"/>
          <w:sz w:val="40"/>
          <w:szCs w:val="40"/>
          <w:u w:val="single"/>
        </w:rPr>
      </w:pPr>
    </w:p>
    <w:p w:rsidR="00EE3028" w:rsidRDefault="00EE3028" w:rsidP="00894B8A">
      <w:pPr>
        <w:jc w:val="center"/>
        <w:rPr>
          <w:b/>
          <w:color w:val="0070C0"/>
          <w:sz w:val="40"/>
          <w:szCs w:val="40"/>
          <w:u w:val="single"/>
        </w:rPr>
      </w:pPr>
    </w:p>
    <w:p w:rsidR="006572EA" w:rsidRDefault="006572EA" w:rsidP="00894B8A">
      <w:pPr>
        <w:jc w:val="center"/>
        <w:rPr>
          <w:b/>
          <w:color w:val="0000CC"/>
          <w:sz w:val="40"/>
          <w:szCs w:val="40"/>
          <w:u w:val="single"/>
        </w:rPr>
      </w:pPr>
    </w:p>
    <w:p w:rsidR="006572EA" w:rsidRDefault="006572EA" w:rsidP="00894B8A">
      <w:pPr>
        <w:jc w:val="center"/>
        <w:rPr>
          <w:b/>
          <w:color w:val="0000CC"/>
          <w:sz w:val="40"/>
          <w:szCs w:val="40"/>
          <w:u w:val="single"/>
        </w:rPr>
      </w:pPr>
    </w:p>
    <w:p w:rsidR="00894B8A" w:rsidRPr="00DF0EE5" w:rsidRDefault="00894B8A" w:rsidP="00894B8A">
      <w:pPr>
        <w:jc w:val="center"/>
        <w:rPr>
          <w:b/>
          <w:color w:val="0000CC"/>
          <w:sz w:val="24"/>
          <w:u w:val="single"/>
        </w:rPr>
      </w:pPr>
      <w:r w:rsidRPr="00DF0EE5">
        <w:rPr>
          <w:b/>
          <w:color w:val="0000CC"/>
          <w:sz w:val="40"/>
          <w:szCs w:val="40"/>
          <w:u w:val="single"/>
        </w:rPr>
        <w:lastRenderedPageBreak/>
        <w:t>Jeder kann sich einbringen!</w:t>
      </w:r>
    </w:p>
    <w:p w:rsidR="00BF7E7B" w:rsidRDefault="00BF7E7B" w:rsidP="00BF7E7B">
      <w:pPr>
        <w:jc w:val="both"/>
        <w:rPr>
          <w:b/>
          <w:color w:val="0070C0"/>
          <w:sz w:val="24"/>
        </w:rPr>
      </w:pPr>
      <w:r w:rsidRPr="00BF7E7B">
        <w:rPr>
          <w:b/>
          <w:sz w:val="24"/>
        </w:rPr>
        <w:t xml:space="preserve">Der Förderverein hat kein eigenes Mitwirkungs- und Eingriffsrecht in das schulische Leben, sondern arbeitet als gemeinnütziger Verein mit dem satzungsgemäß </w:t>
      </w:r>
      <w:r w:rsidR="00A8330F">
        <w:rPr>
          <w:b/>
          <w:sz w:val="24"/>
        </w:rPr>
        <w:t>niedergeschriebenen</w:t>
      </w:r>
      <w:r w:rsidRPr="00BF7E7B">
        <w:rPr>
          <w:b/>
          <w:sz w:val="24"/>
        </w:rPr>
        <w:t xml:space="preserve"> Ziel de</w:t>
      </w:r>
      <w:r w:rsidR="001B306F">
        <w:rPr>
          <w:b/>
          <w:sz w:val="24"/>
        </w:rPr>
        <w:t>r Förderung der Pestalozzischule Oberbruch.</w:t>
      </w:r>
    </w:p>
    <w:p w:rsidR="00BF7E7B" w:rsidRDefault="0008265D" w:rsidP="00BF7E7B">
      <w:pPr>
        <w:jc w:val="both"/>
        <w:rPr>
          <w:b/>
          <w:color w:val="0070C0"/>
          <w:sz w:val="24"/>
        </w:rPr>
      </w:pPr>
      <w:r>
        <w:rPr>
          <w:noProof/>
        </w:rPr>
        <w:t xml:space="preserve">           </w:t>
      </w:r>
      <w:r w:rsidR="00DA170D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836155" cy="1236345"/>
            <wp:effectExtent l="19050" t="0" r="0" b="0"/>
            <wp:docPr id="16" name="Bild 16" descr="Oberbr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erbruc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33" cy="123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7B" w:rsidRPr="00BF7E7B" w:rsidRDefault="00BF7E7B" w:rsidP="00BF7E7B">
      <w:pPr>
        <w:jc w:val="both"/>
        <w:rPr>
          <w:b/>
          <w:sz w:val="24"/>
        </w:rPr>
      </w:pPr>
      <w:r w:rsidRPr="00BF7E7B">
        <w:rPr>
          <w:b/>
          <w:sz w:val="24"/>
        </w:rPr>
        <w:t>Die Mittelverw</w:t>
      </w:r>
      <w:r w:rsidR="00976296">
        <w:rPr>
          <w:b/>
          <w:sz w:val="24"/>
        </w:rPr>
        <w:t>endung</w:t>
      </w:r>
      <w:r w:rsidR="0091250C">
        <w:rPr>
          <w:b/>
          <w:sz w:val="24"/>
        </w:rPr>
        <w:t xml:space="preserve"> erfolgt</w:t>
      </w:r>
      <w:r w:rsidR="00976296">
        <w:rPr>
          <w:b/>
          <w:sz w:val="24"/>
        </w:rPr>
        <w:t xml:space="preserve"> auf Antrag des Schul</w:t>
      </w:r>
      <w:r w:rsidR="0091250C">
        <w:rPr>
          <w:b/>
          <w:sz w:val="24"/>
        </w:rPr>
        <w:t>- &amp; OGS-T</w:t>
      </w:r>
      <w:r w:rsidR="00976296">
        <w:rPr>
          <w:b/>
          <w:sz w:val="24"/>
        </w:rPr>
        <w:t xml:space="preserve">eams, des Schulsozialarbeiters sowie natürlich </w:t>
      </w:r>
      <w:r w:rsidR="0091250C">
        <w:rPr>
          <w:b/>
          <w:sz w:val="24"/>
        </w:rPr>
        <w:t xml:space="preserve">auch </w:t>
      </w:r>
      <w:r w:rsidR="00976296">
        <w:rPr>
          <w:b/>
          <w:sz w:val="24"/>
        </w:rPr>
        <w:t>der Elternschaft.</w:t>
      </w:r>
      <w:r w:rsidR="00284C0D">
        <w:rPr>
          <w:b/>
          <w:sz w:val="24"/>
        </w:rPr>
        <w:t xml:space="preserve"> Sämtliche diesbezüglich</w:t>
      </w:r>
      <w:r w:rsidR="0091250C">
        <w:rPr>
          <w:b/>
          <w:sz w:val="24"/>
        </w:rPr>
        <w:t xml:space="preserve"> getroffenen Entscheidungen der</w:t>
      </w:r>
      <w:r w:rsidR="00284C0D">
        <w:rPr>
          <w:b/>
          <w:sz w:val="24"/>
        </w:rPr>
        <w:t xml:space="preserve"> </w:t>
      </w:r>
      <w:r w:rsidR="009C0A5A">
        <w:rPr>
          <w:b/>
          <w:sz w:val="24"/>
        </w:rPr>
        <w:t xml:space="preserve">einberufenen </w:t>
      </w:r>
      <w:r w:rsidR="00284C0D">
        <w:rPr>
          <w:b/>
          <w:sz w:val="24"/>
        </w:rPr>
        <w:t xml:space="preserve">Mitgliederversammlung </w:t>
      </w:r>
      <w:r w:rsidR="00035C33">
        <w:rPr>
          <w:b/>
          <w:sz w:val="24"/>
        </w:rPr>
        <w:t>werden</w:t>
      </w:r>
      <w:r w:rsidRPr="00BF7E7B">
        <w:rPr>
          <w:b/>
          <w:sz w:val="24"/>
        </w:rPr>
        <w:t xml:space="preserve"> </w:t>
      </w:r>
      <w:r w:rsidR="0091250C">
        <w:rPr>
          <w:b/>
          <w:sz w:val="24"/>
        </w:rPr>
        <w:t>stets eng mit der Schulleitung</w:t>
      </w:r>
      <w:r w:rsidR="009C0A5A">
        <w:rPr>
          <w:b/>
          <w:sz w:val="24"/>
        </w:rPr>
        <w:t>, respektive</w:t>
      </w:r>
      <w:r>
        <w:rPr>
          <w:b/>
          <w:sz w:val="24"/>
        </w:rPr>
        <w:t xml:space="preserve"> der Elternvertretung koordini</w:t>
      </w:r>
      <w:r w:rsidRPr="00BF7E7B">
        <w:rPr>
          <w:b/>
          <w:sz w:val="24"/>
        </w:rPr>
        <w:t>ert. Somit wird die sinnvolle</w:t>
      </w:r>
      <w:r w:rsidR="000D5318">
        <w:rPr>
          <w:b/>
          <w:sz w:val="24"/>
        </w:rPr>
        <w:t xml:space="preserve"> und nachhaltige</w:t>
      </w:r>
      <w:r w:rsidRPr="00BF7E7B">
        <w:rPr>
          <w:b/>
          <w:sz w:val="24"/>
        </w:rPr>
        <w:t xml:space="preserve"> Mit</w:t>
      </w:r>
      <w:r w:rsidR="000D5318">
        <w:rPr>
          <w:b/>
          <w:sz w:val="24"/>
        </w:rPr>
        <w:t>telverwendung zum Wohle aller</w:t>
      </w:r>
      <w:r>
        <w:rPr>
          <w:b/>
          <w:sz w:val="24"/>
        </w:rPr>
        <w:t xml:space="preserve"> Schüler</w:t>
      </w:r>
      <w:r w:rsidR="009C0A5A">
        <w:rPr>
          <w:b/>
          <w:sz w:val="24"/>
        </w:rPr>
        <w:t>innen und Schüler allzeit</w:t>
      </w:r>
      <w:r w:rsidRPr="00BF7E7B">
        <w:rPr>
          <w:b/>
          <w:sz w:val="24"/>
        </w:rPr>
        <w:t xml:space="preserve"> sichergestellt.</w:t>
      </w:r>
      <w:r w:rsidR="005A2E7A">
        <w:rPr>
          <w:b/>
          <w:sz w:val="24"/>
        </w:rPr>
        <w:t xml:space="preserve"> </w:t>
      </w:r>
      <w:r w:rsidRPr="00BF7E7B">
        <w:rPr>
          <w:b/>
          <w:sz w:val="24"/>
        </w:rPr>
        <w:t>Der Förderverein lebt maßgeblich vom</w:t>
      </w:r>
      <w:r w:rsidR="00A45503">
        <w:rPr>
          <w:b/>
          <w:sz w:val="24"/>
        </w:rPr>
        <w:t xml:space="preserve"> </w:t>
      </w:r>
      <w:r w:rsidR="005A2E7A">
        <w:rPr>
          <w:b/>
          <w:sz w:val="24"/>
        </w:rPr>
        <w:t xml:space="preserve">aktiven </w:t>
      </w:r>
      <w:r w:rsidRPr="00BF7E7B">
        <w:rPr>
          <w:b/>
          <w:sz w:val="24"/>
        </w:rPr>
        <w:t xml:space="preserve">Engagement </w:t>
      </w:r>
      <w:r w:rsidR="009C0A5A">
        <w:rPr>
          <w:b/>
          <w:sz w:val="24"/>
        </w:rPr>
        <w:t xml:space="preserve">seiner Mitglieder – also </w:t>
      </w:r>
      <w:r w:rsidRPr="00BF7E7B">
        <w:rPr>
          <w:b/>
          <w:sz w:val="24"/>
        </w:rPr>
        <w:t>der Eltern</w:t>
      </w:r>
      <w:r w:rsidR="009C0A5A">
        <w:rPr>
          <w:b/>
          <w:sz w:val="24"/>
        </w:rPr>
        <w:t>schaft</w:t>
      </w:r>
      <w:r w:rsidRPr="00BF7E7B">
        <w:rPr>
          <w:b/>
          <w:sz w:val="24"/>
        </w:rPr>
        <w:t>, interessierter Personen, Ehemaliger und Freunde der Pestalozzischule.</w:t>
      </w:r>
    </w:p>
    <w:p w:rsidR="00BF7E7B" w:rsidRPr="00DF0EE5" w:rsidRDefault="00A45503" w:rsidP="004B660A">
      <w:pPr>
        <w:jc w:val="center"/>
        <w:rPr>
          <w:b/>
          <w:color w:val="0000CC"/>
          <w:sz w:val="28"/>
          <w:u w:val="single"/>
        </w:rPr>
      </w:pPr>
      <w:r w:rsidRPr="00DF0EE5">
        <w:rPr>
          <w:b/>
          <w:color w:val="0000CC"/>
          <w:sz w:val="34"/>
          <w:szCs w:val="34"/>
        </w:rPr>
        <w:t>Schule ist immer dann gut, wenn wir sie mitgestalten &amp; fördern!</w:t>
      </w:r>
    </w:p>
    <w:p w:rsidR="00A013F2" w:rsidRPr="00DF0EE5" w:rsidRDefault="00774A3A" w:rsidP="004B660A">
      <w:pPr>
        <w:jc w:val="center"/>
        <w:rPr>
          <w:b/>
          <w:color w:val="0000CC"/>
          <w:sz w:val="40"/>
          <w:szCs w:val="40"/>
          <w:u w:val="single"/>
        </w:rPr>
      </w:pPr>
      <w:r>
        <w:rPr>
          <w:b/>
          <w:noProof/>
          <w:sz w:val="36"/>
        </w:rPr>
        <w:lastRenderedPageBreak/>
        <w:drawing>
          <wp:anchor distT="0" distB="0" distL="114300" distR="114300" simplePos="0" relativeHeight="251663360" behindDoc="1" locked="0" layoutInCell="1" allowOverlap="1" wp14:anchorId="0461290E" wp14:editId="1E70A114">
            <wp:simplePos x="0" y="0"/>
            <wp:positionH relativeFrom="column">
              <wp:posOffset>-635</wp:posOffset>
            </wp:positionH>
            <wp:positionV relativeFrom="paragraph">
              <wp:posOffset>466725</wp:posOffset>
            </wp:positionV>
            <wp:extent cx="3090545" cy="206057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005}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96">
        <w:rPr>
          <w:b/>
          <w:color w:val="0000CC"/>
          <w:sz w:val="40"/>
          <w:szCs w:val="40"/>
          <w:u w:val="single"/>
        </w:rPr>
        <w:t>Werden auch Sie Mitglied!</w:t>
      </w:r>
    </w:p>
    <w:p w:rsidR="004B660A" w:rsidRDefault="00A013F2" w:rsidP="004B660A">
      <w:pPr>
        <w:jc w:val="center"/>
        <w:rPr>
          <w:b/>
          <w:sz w:val="36"/>
        </w:rPr>
      </w:pPr>
      <w:r>
        <w:rPr>
          <w:noProof/>
        </w:rPr>
        <w:t xml:space="preserve"> </w:t>
      </w:r>
    </w:p>
    <w:p w:rsidR="00A73E6C" w:rsidRPr="00A73E6C" w:rsidRDefault="00A73E6C" w:rsidP="004B660A">
      <w:pPr>
        <w:jc w:val="center"/>
        <w:rPr>
          <w:b/>
          <w:sz w:val="18"/>
        </w:rPr>
      </w:pPr>
    </w:p>
    <w:p w:rsidR="004B660A" w:rsidRDefault="004B660A" w:rsidP="004B660A">
      <w:pPr>
        <w:jc w:val="center"/>
        <w:rPr>
          <w:b/>
          <w:sz w:val="36"/>
        </w:rPr>
      </w:pPr>
    </w:p>
    <w:p w:rsidR="00A73E6C" w:rsidRPr="00A73E6C" w:rsidRDefault="00A73E6C" w:rsidP="004B660A">
      <w:pPr>
        <w:jc w:val="center"/>
        <w:rPr>
          <w:b/>
          <w:sz w:val="2"/>
        </w:rPr>
      </w:pPr>
    </w:p>
    <w:p w:rsidR="00774A3A" w:rsidRDefault="00774A3A" w:rsidP="004B660A">
      <w:pPr>
        <w:jc w:val="center"/>
        <w:rPr>
          <w:b/>
          <w:color w:val="0000CC"/>
          <w:sz w:val="34"/>
          <w:szCs w:val="34"/>
        </w:rPr>
      </w:pPr>
    </w:p>
    <w:p w:rsidR="00774A3A" w:rsidRDefault="0013554C" w:rsidP="004B660A">
      <w:pPr>
        <w:jc w:val="center"/>
        <w:rPr>
          <w:b/>
          <w:color w:val="0000CC"/>
          <w:sz w:val="34"/>
          <w:szCs w:val="34"/>
        </w:rPr>
      </w:pPr>
      <w:r>
        <w:rPr>
          <w:b/>
          <w:noProof/>
          <w:color w:val="0000CC"/>
          <w:sz w:val="34"/>
          <w:szCs w:val="34"/>
        </w:rPr>
        <w:drawing>
          <wp:anchor distT="0" distB="0" distL="114300" distR="114300" simplePos="0" relativeHeight="251664384" behindDoc="1" locked="0" layoutInCell="1" allowOverlap="1" wp14:anchorId="67695E7C" wp14:editId="505AB421">
            <wp:simplePos x="0" y="0"/>
            <wp:positionH relativeFrom="column">
              <wp:posOffset>-635</wp:posOffset>
            </wp:positionH>
            <wp:positionV relativeFrom="paragraph">
              <wp:posOffset>368300</wp:posOffset>
            </wp:positionV>
            <wp:extent cx="3086100" cy="22288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3287101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A3A" w:rsidRDefault="00774A3A" w:rsidP="004B660A">
      <w:pPr>
        <w:jc w:val="center"/>
        <w:rPr>
          <w:b/>
          <w:color w:val="0000CC"/>
          <w:sz w:val="34"/>
          <w:szCs w:val="34"/>
        </w:rPr>
      </w:pPr>
    </w:p>
    <w:p w:rsidR="00774A3A" w:rsidRDefault="00774A3A" w:rsidP="004B660A">
      <w:pPr>
        <w:jc w:val="center"/>
        <w:rPr>
          <w:b/>
          <w:color w:val="0000CC"/>
          <w:sz w:val="34"/>
          <w:szCs w:val="34"/>
        </w:rPr>
      </w:pPr>
    </w:p>
    <w:p w:rsidR="00774A3A" w:rsidRDefault="00774A3A" w:rsidP="004B660A">
      <w:pPr>
        <w:jc w:val="center"/>
        <w:rPr>
          <w:b/>
          <w:color w:val="0000CC"/>
          <w:sz w:val="34"/>
          <w:szCs w:val="34"/>
        </w:rPr>
      </w:pPr>
    </w:p>
    <w:p w:rsidR="00774A3A" w:rsidRDefault="00774A3A" w:rsidP="004B660A">
      <w:pPr>
        <w:jc w:val="center"/>
        <w:rPr>
          <w:b/>
          <w:color w:val="0000CC"/>
          <w:sz w:val="34"/>
          <w:szCs w:val="34"/>
        </w:rPr>
      </w:pPr>
    </w:p>
    <w:p w:rsidR="00774A3A" w:rsidRDefault="00774A3A" w:rsidP="004B660A">
      <w:pPr>
        <w:jc w:val="center"/>
        <w:rPr>
          <w:b/>
          <w:color w:val="0000CC"/>
          <w:sz w:val="34"/>
          <w:szCs w:val="34"/>
        </w:rPr>
      </w:pPr>
    </w:p>
    <w:p w:rsidR="0091250C" w:rsidRDefault="0091250C" w:rsidP="004B660A">
      <w:pPr>
        <w:jc w:val="center"/>
        <w:rPr>
          <w:b/>
          <w:color w:val="0000CC"/>
          <w:sz w:val="2"/>
          <w:szCs w:val="2"/>
        </w:rPr>
      </w:pPr>
    </w:p>
    <w:p w:rsidR="00A45503" w:rsidRPr="00DF0EE5" w:rsidRDefault="00A45503" w:rsidP="004B660A">
      <w:pPr>
        <w:jc w:val="center"/>
        <w:rPr>
          <w:b/>
          <w:color w:val="0000CC"/>
          <w:sz w:val="34"/>
          <w:szCs w:val="34"/>
        </w:rPr>
      </w:pPr>
      <w:r w:rsidRPr="00DF0EE5">
        <w:rPr>
          <w:b/>
          <w:color w:val="0000CC"/>
          <w:sz w:val="34"/>
          <w:szCs w:val="34"/>
        </w:rPr>
        <w:t>Der Vereinsmitgliedsbeitrag</w:t>
      </w:r>
      <w:r w:rsidRPr="00DF0EE5">
        <w:rPr>
          <w:b/>
          <w:color w:val="0000CC"/>
          <w:sz w:val="34"/>
          <w:szCs w:val="34"/>
        </w:rPr>
        <w:br/>
        <w:t>beläuft sich auf 12,00 € pro Jahr.</w:t>
      </w:r>
    </w:p>
    <w:p w:rsidR="00A45503" w:rsidRPr="00DF0EE5" w:rsidRDefault="00A45503" w:rsidP="004B660A">
      <w:pPr>
        <w:jc w:val="center"/>
        <w:rPr>
          <w:b/>
          <w:color w:val="0000CC"/>
          <w:sz w:val="34"/>
          <w:szCs w:val="34"/>
        </w:rPr>
      </w:pPr>
      <w:r w:rsidRPr="00DF0EE5">
        <w:rPr>
          <w:b/>
          <w:color w:val="0000CC"/>
          <w:sz w:val="34"/>
          <w:szCs w:val="34"/>
        </w:rPr>
        <w:t>Spenden sind jederzeit möglich –</w:t>
      </w:r>
      <w:r w:rsidRPr="00DF0EE5">
        <w:rPr>
          <w:b/>
          <w:color w:val="0000CC"/>
          <w:sz w:val="34"/>
          <w:szCs w:val="34"/>
        </w:rPr>
        <w:br/>
        <w:t>auf Wunsch stellen wir Ihnen</w:t>
      </w:r>
      <w:r w:rsidRPr="00DF0EE5">
        <w:rPr>
          <w:b/>
          <w:color w:val="0000CC"/>
          <w:sz w:val="34"/>
          <w:szCs w:val="34"/>
        </w:rPr>
        <w:br/>
        <w:t>eine Spendenquittung aus!</w:t>
      </w:r>
    </w:p>
    <w:p w:rsidR="00A73E6C" w:rsidRPr="00DF0EE5" w:rsidRDefault="00A013F2" w:rsidP="00A45503">
      <w:pPr>
        <w:jc w:val="center"/>
        <w:rPr>
          <w:b/>
          <w:i/>
          <w:color w:val="0000CC"/>
          <w:sz w:val="28"/>
          <w:u w:val="single"/>
        </w:rPr>
      </w:pPr>
      <w:r w:rsidRPr="00DF0EE5">
        <w:rPr>
          <w:b/>
          <w:color w:val="0000CC"/>
          <w:sz w:val="40"/>
          <w:szCs w:val="40"/>
          <w:u w:val="single"/>
        </w:rPr>
        <w:lastRenderedPageBreak/>
        <w:t>Beitrittsantrag</w:t>
      </w:r>
    </w:p>
    <w:p w:rsidR="007F5ACA" w:rsidRPr="007F5ACA" w:rsidRDefault="004B660A" w:rsidP="004B660A">
      <w:pPr>
        <w:jc w:val="center"/>
        <w:rPr>
          <w:b/>
          <w:sz w:val="16"/>
          <w:szCs w:val="16"/>
        </w:rPr>
      </w:pPr>
      <w:r w:rsidRPr="00173C37">
        <w:rPr>
          <w:b/>
          <w:sz w:val="24"/>
        </w:rPr>
        <w:t>Hiermit beantrage ich meinen Beitritt zum Förde</w:t>
      </w:r>
      <w:r w:rsidR="00976296">
        <w:rPr>
          <w:b/>
          <w:sz w:val="24"/>
        </w:rPr>
        <w:t xml:space="preserve">rverein der Pestalozzischule </w:t>
      </w:r>
      <w:r w:rsidRPr="00173C37">
        <w:rPr>
          <w:b/>
          <w:sz w:val="24"/>
        </w:rPr>
        <w:t>Oberbruch</w:t>
      </w:r>
      <w:r w:rsidR="007F5ACA">
        <w:rPr>
          <w:b/>
          <w:sz w:val="24"/>
        </w:rPr>
        <w:t>.</w:t>
      </w:r>
      <w:r w:rsidR="007F5ACA">
        <w:rPr>
          <w:b/>
          <w:sz w:val="24"/>
        </w:rPr>
        <w:br/>
        <w:t>Mit der Speicherung meiner persönlichen</w:t>
      </w:r>
      <w:r w:rsidR="007F5ACA">
        <w:rPr>
          <w:b/>
          <w:sz w:val="24"/>
        </w:rPr>
        <w:br/>
        <w:t xml:space="preserve">Daten bin ich </w:t>
      </w:r>
      <w:r w:rsidR="009918BF">
        <w:rPr>
          <w:b/>
          <w:sz w:val="24"/>
        </w:rPr>
        <w:t xml:space="preserve">vollumfänglich </w:t>
      </w:r>
      <w:r w:rsidR="007F5ACA">
        <w:rPr>
          <w:b/>
          <w:sz w:val="24"/>
        </w:rPr>
        <w:t>einverstanden.</w:t>
      </w:r>
      <w:r w:rsidR="007F5ACA">
        <w:rPr>
          <w:b/>
          <w:sz w:val="16"/>
          <w:szCs w:val="16"/>
        </w:rPr>
        <w:br/>
      </w:r>
    </w:p>
    <w:p w:rsidR="004B660A" w:rsidRDefault="004B660A" w:rsidP="004B660A">
      <w:pPr>
        <w:rPr>
          <w:b/>
          <w:sz w:val="28"/>
        </w:rPr>
      </w:pPr>
      <w:r>
        <w:rPr>
          <w:b/>
          <w:sz w:val="28"/>
        </w:rPr>
        <w:t>Name</w:t>
      </w:r>
      <w:r w:rsidR="007F5ACA">
        <w:rPr>
          <w:b/>
          <w:sz w:val="28"/>
        </w:rPr>
        <w:tab/>
      </w:r>
      <w:r>
        <w:rPr>
          <w:b/>
          <w:sz w:val="28"/>
        </w:rPr>
        <w:t>:</w:t>
      </w:r>
      <w:r>
        <w:rPr>
          <w:b/>
          <w:sz w:val="28"/>
        </w:rPr>
        <w:tab/>
        <w:t>…………………………………….</w:t>
      </w:r>
    </w:p>
    <w:p w:rsidR="004B660A" w:rsidRDefault="004B660A" w:rsidP="004B660A">
      <w:pPr>
        <w:rPr>
          <w:b/>
          <w:sz w:val="28"/>
        </w:rPr>
      </w:pPr>
      <w:r>
        <w:rPr>
          <w:b/>
          <w:sz w:val="28"/>
        </w:rPr>
        <w:t>Vorname:</w:t>
      </w:r>
      <w:r>
        <w:rPr>
          <w:b/>
          <w:sz w:val="28"/>
        </w:rPr>
        <w:tab/>
        <w:t>…………………………………….</w:t>
      </w:r>
    </w:p>
    <w:p w:rsidR="004B660A" w:rsidRDefault="004B660A" w:rsidP="004B660A">
      <w:pPr>
        <w:rPr>
          <w:b/>
          <w:sz w:val="28"/>
        </w:rPr>
      </w:pPr>
      <w:r>
        <w:rPr>
          <w:b/>
          <w:sz w:val="28"/>
        </w:rPr>
        <w:t>Straße:</w:t>
      </w:r>
      <w:r>
        <w:rPr>
          <w:b/>
          <w:sz w:val="28"/>
        </w:rPr>
        <w:tab/>
        <w:t>…………………………………….</w:t>
      </w:r>
    </w:p>
    <w:p w:rsidR="001B306F" w:rsidRDefault="00D52079" w:rsidP="001B306F">
      <w:pPr>
        <w:rPr>
          <w:b/>
          <w:sz w:val="28"/>
        </w:rPr>
      </w:pPr>
      <w:r>
        <w:rPr>
          <w:b/>
          <w:sz w:val="28"/>
        </w:rPr>
        <w:t>PLZ/Ort</w:t>
      </w:r>
      <w:r w:rsidR="001B306F">
        <w:rPr>
          <w:b/>
          <w:sz w:val="28"/>
        </w:rPr>
        <w:t>:</w:t>
      </w:r>
      <w:r w:rsidR="001B306F">
        <w:rPr>
          <w:b/>
          <w:sz w:val="28"/>
        </w:rPr>
        <w:tab/>
        <w:t>…………………………………….</w:t>
      </w:r>
    </w:p>
    <w:p w:rsidR="001B306F" w:rsidRDefault="00D52079" w:rsidP="001B306F">
      <w:pPr>
        <w:rPr>
          <w:b/>
          <w:sz w:val="28"/>
        </w:rPr>
      </w:pPr>
      <w:r>
        <w:rPr>
          <w:b/>
          <w:sz w:val="28"/>
        </w:rPr>
        <w:t>Telefon:</w:t>
      </w:r>
      <w:r w:rsidR="001B306F">
        <w:rPr>
          <w:b/>
          <w:sz w:val="28"/>
        </w:rPr>
        <w:tab/>
        <w:t>…………………………………….</w:t>
      </w:r>
    </w:p>
    <w:p w:rsidR="004B660A" w:rsidRDefault="00D52079" w:rsidP="004B660A">
      <w:pPr>
        <w:rPr>
          <w:b/>
          <w:sz w:val="28"/>
        </w:rPr>
      </w:pPr>
      <w:r>
        <w:rPr>
          <w:b/>
          <w:sz w:val="28"/>
        </w:rPr>
        <w:t>E-Mail:</w:t>
      </w:r>
      <w:r w:rsidR="004B660A">
        <w:rPr>
          <w:b/>
          <w:sz w:val="28"/>
        </w:rPr>
        <w:tab/>
        <w:t>…………………………………….</w:t>
      </w:r>
    </w:p>
    <w:p w:rsidR="004B660A" w:rsidRDefault="004B660A" w:rsidP="004B660A">
      <w:pPr>
        <w:rPr>
          <w:b/>
          <w:sz w:val="28"/>
        </w:rPr>
      </w:pPr>
      <w:r>
        <w:rPr>
          <w:b/>
          <w:sz w:val="28"/>
        </w:rPr>
        <w:t>IBAN:</w:t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…………………………………….</w:t>
      </w:r>
    </w:p>
    <w:p w:rsidR="004B660A" w:rsidRDefault="004B660A" w:rsidP="004B660A">
      <w:pPr>
        <w:rPr>
          <w:b/>
          <w:sz w:val="28"/>
        </w:rPr>
      </w:pPr>
      <w:r>
        <w:rPr>
          <w:b/>
          <w:sz w:val="28"/>
        </w:rPr>
        <w:t>BIC:</w:t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…………………………………….</w:t>
      </w:r>
    </w:p>
    <w:p w:rsidR="004B660A" w:rsidRPr="004B660A" w:rsidRDefault="004B660A" w:rsidP="004B660A">
      <w:pPr>
        <w:rPr>
          <w:b/>
          <w:sz w:val="4"/>
        </w:rPr>
      </w:pPr>
    </w:p>
    <w:p w:rsidR="004B660A" w:rsidRDefault="004B660A" w:rsidP="004B660A">
      <w:pPr>
        <w:rPr>
          <w:b/>
          <w:sz w:val="28"/>
        </w:rPr>
      </w:pPr>
      <w:r>
        <w:rPr>
          <w:b/>
          <w:sz w:val="28"/>
        </w:rPr>
        <w:t>Kreditinstitut:   ………………………………</w:t>
      </w:r>
      <w:r w:rsidR="007F5ACA">
        <w:rPr>
          <w:b/>
          <w:sz w:val="28"/>
        </w:rPr>
        <w:t>………………………..</w:t>
      </w:r>
    </w:p>
    <w:p w:rsidR="004B660A" w:rsidRPr="004B660A" w:rsidRDefault="004B660A" w:rsidP="004B660A">
      <w:pPr>
        <w:rPr>
          <w:b/>
          <w:sz w:val="4"/>
        </w:rPr>
      </w:pPr>
    </w:p>
    <w:p w:rsidR="004B660A" w:rsidRDefault="00CB2606" w:rsidP="004B660A">
      <w:pPr>
        <w:rPr>
          <w:b/>
          <w:sz w:val="28"/>
        </w:rPr>
      </w:pPr>
      <w:r>
        <w:rPr>
          <w:b/>
          <w:sz w:val="28"/>
        </w:rPr>
        <w:t xml:space="preserve">Datum:            </w:t>
      </w:r>
      <w:r w:rsidR="004B660A">
        <w:rPr>
          <w:b/>
          <w:sz w:val="28"/>
        </w:rPr>
        <w:t>………………………………….</w:t>
      </w:r>
    </w:p>
    <w:p w:rsidR="004B660A" w:rsidRPr="004B660A" w:rsidRDefault="004B660A" w:rsidP="004B660A">
      <w:pPr>
        <w:rPr>
          <w:b/>
          <w:sz w:val="4"/>
        </w:rPr>
      </w:pPr>
    </w:p>
    <w:p w:rsidR="004B660A" w:rsidRPr="004B660A" w:rsidRDefault="004B660A" w:rsidP="004B660A">
      <w:pPr>
        <w:rPr>
          <w:b/>
          <w:sz w:val="36"/>
        </w:rPr>
      </w:pPr>
      <w:r>
        <w:rPr>
          <w:b/>
          <w:sz w:val="28"/>
        </w:rPr>
        <w:t>Unterschrift:  ………………………………….</w:t>
      </w:r>
    </w:p>
    <w:sectPr w:rsidR="004B660A" w:rsidRPr="004B660A" w:rsidSect="00A73E6C">
      <w:pgSz w:w="16838" w:h="11906" w:orient="landscape"/>
      <w:pgMar w:top="720" w:right="395" w:bottom="72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34D7"/>
    <w:multiLevelType w:val="hybridMultilevel"/>
    <w:tmpl w:val="4E70B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2"/>
    <w:rsid w:val="00007785"/>
    <w:rsid w:val="000334C5"/>
    <w:rsid w:val="00035C33"/>
    <w:rsid w:val="000449D4"/>
    <w:rsid w:val="00073D0F"/>
    <w:rsid w:val="0008265D"/>
    <w:rsid w:val="0008632E"/>
    <w:rsid w:val="000A1B33"/>
    <w:rsid w:val="000D2151"/>
    <w:rsid w:val="000D5318"/>
    <w:rsid w:val="001058D1"/>
    <w:rsid w:val="0013554C"/>
    <w:rsid w:val="00173C37"/>
    <w:rsid w:val="00195A7B"/>
    <w:rsid w:val="001A5E06"/>
    <w:rsid w:val="001B306F"/>
    <w:rsid w:val="00246D1C"/>
    <w:rsid w:val="00284C0D"/>
    <w:rsid w:val="002A4452"/>
    <w:rsid w:val="00350B88"/>
    <w:rsid w:val="00355C30"/>
    <w:rsid w:val="003F1443"/>
    <w:rsid w:val="003F7AB1"/>
    <w:rsid w:val="00413F26"/>
    <w:rsid w:val="004205BB"/>
    <w:rsid w:val="00450803"/>
    <w:rsid w:val="00452A61"/>
    <w:rsid w:val="004A0674"/>
    <w:rsid w:val="004A4527"/>
    <w:rsid w:val="004B660A"/>
    <w:rsid w:val="004B7F55"/>
    <w:rsid w:val="00531184"/>
    <w:rsid w:val="00565D8B"/>
    <w:rsid w:val="00573A87"/>
    <w:rsid w:val="005A2E7A"/>
    <w:rsid w:val="005A3B9E"/>
    <w:rsid w:val="005A4F45"/>
    <w:rsid w:val="00625230"/>
    <w:rsid w:val="0063672A"/>
    <w:rsid w:val="00646EA3"/>
    <w:rsid w:val="00655A98"/>
    <w:rsid w:val="006572EA"/>
    <w:rsid w:val="006620E8"/>
    <w:rsid w:val="00672F2F"/>
    <w:rsid w:val="006A262B"/>
    <w:rsid w:val="006C189D"/>
    <w:rsid w:val="006E46A5"/>
    <w:rsid w:val="00774A3A"/>
    <w:rsid w:val="0079070E"/>
    <w:rsid w:val="007B6489"/>
    <w:rsid w:val="007F5ACA"/>
    <w:rsid w:val="00810D16"/>
    <w:rsid w:val="00822E0A"/>
    <w:rsid w:val="008237C3"/>
    <w:rsid w:val="00834D93"/>
    <w:rsid w:val="00862FBF"/>
    <w:rsid w:val="00894B8A"/>
    <w:rsid w:val="008C6C9E"/>
    <w:rsid w:val="00906382"/>
    <w:rsid w:val="0091250C"/>
    <w:rsid w:val="00963370"/>
    <w:rsid w:val="00976296"/>
    <w:rsid w:val="009918BF"/>
    <w:rsid w:val="009A0CE2"/>
    <w:rsid w:val="009B3E00"/>
    <w:rsid w:val="009C0A5A"/>
    <w:rsid w:val="009D6A96"/>
    <w:rsid w:val="009F3A84"/>
    <w:rsid w:val="009F790A"/>
    <w:rsid w:val="00A013F2"/>
    <w:rsid w:val="00A45503"/>
    <w:rsid w:val="00A73E6C"/>
    <w:rsid w:val="00A74381"/>
    <w:rsid w:val="00A8330F"/>
    <w:rsid w:val="00A97DC5"/>
    <w:rsid w:val="00AB26F8"/>
    <w:rsid w:val="00AD4132"/>
    <w:rsid w:val="00B432D3"/>
    <w:rsid w:val="00BA3C9C"/>
    <w:rsid w:val="00BA6A42"/>
    <w:rsid w:val="00BF7E7B"/>
    <w:rsid w:val="00C565F2"/>
    <w:rsid w:val="00C57E25"/>
    <w:rsid w:val="00C669BC"/>
    <w:rsid w:val="00CB2606"/>
    <w:rsid w:val="00CB3083"/>
    <w:rsid w:val="00CC114B"/>
    <w:rsid w:val="00D0115F"/>
    <w:rsid w:val="00D52079"/>
    <w:rsid w:val="00D72F0C"/>
    <w:rsid w:val="00DA170D"/>
    <w:rsid w:val="00DB1055"/>
    <w:rsid w:val="00DB6E4E"/>
    <w:rsid w:val="00DF0EE5"/>
    <w:rsid w:val="00E17E05"/>
    <w:rsid w:val="00E2620D"/>
    <w:rsid w:val="00E50810"/>
    <w:rsid w:val="00EE3028"/>
    <w:rsid w:val="00F410D5"/>
    <w:rsid w:val="00F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1E6B5-C8DA-4AD5-AE7D-A7FD4A4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6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A6A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105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4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ollaender@caritas&#8211;hs.de" TargetMode="Externa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mailto:helmut.frenken@onlinehome.de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9ED7-8C33-45BB-A553-4B479745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die Region Heinsberg e.V.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OBER-Schulleitung</cp:lastModifiedBy>
  <cp:revision>2</cp:revision>
  <cp:lastPrinted>2020-08-21T07:57:00Z</cp:lastPrinted>
  <dcterms:created xsi:type="dcterms:W3CDTF">2021-05-10T10:55:00Z</dcterms:created>
  <dcterms:modified xsi:type="dcterms:W3CDTF">2021-05-10T10:55:00Z</dcterms:modified>
</cp:coreProperties>
</file>